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60"/>
              <w:left w:type="dxa" w:w="280"/>
              <w:bottom w:type="dxa" w:w="1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36"/>
                <w:szCs w:val="36"/>
              </w:rPr>
              <w:t xml:space="preserve">งบประมาณรายเดือน</w:t>
            </w:r>
          </w:p>
          <w:p>
            <w:pPr>
              <w:spacing w:before="0" w:after="40"/>
            </w:pPr>
            <w:r>
              <w:rPr>
                <w:rFonts w:ascii="Tahoma" w:cs="Tahoma" w:eastAsia="Tahoma" w:hAnsi="Tahoma"/>
                <w:color w:val="FFFFFF"/>
                <w:spacing w:val="120"/>
                <w:sz w:val="16"/>
                <w:szCs w:val="16"/>
              </w:rPr>
              <w:t xml:space="preserve">ใ บ ง า น</w:t>
            </w:r>
          </w:p>
        </w:tc>
      </w:tr>
    </w:tbl>
    <w:p>
      <w:pPr>
        <w:pBdr>
          <w:bottom w:val="single" w:color="8E9AAF" w:sz="4" w:space="1"/>
        </w:pBdr>
        <w:spacing w:before="0" w:after="60"/>
      </w:pPr>
    </w:p>
    <w:p>
      <w:pPr>
        <w:spacing w:before="120" w:after="20"/>
      </w:pPr>
      <w:r>
        <w:rPr>
          <w:rFonts w:ascii="Tahoma" w:cs="Tahoma" w:eastAsia="Tahoma" w:hAnsi="Tahoma"/>
          <w:b/>
          <w:bCs/>
          <w:color w:val="1B2838"/>
          <w:sz w:val="21"/>
          <w:szCs w:val="21"/>
        </w:rPr>
        <w:t xml:space="preserve">รายรับ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300"/>
        <w:gridCol w:w="1300"/>
        <w:gridCol w:w="3226"/>
      </w:tblGrid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แหล่งที่มา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งบประมาณ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จริง</w:t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หมายเหตุ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รายรับรวม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before="20" w:after="0"/>
      </w:pPr>
    </w:p>
    <w:p>
      <w:pPr>
        <w:spacing w:before="0" w:after="20"/>
      </w:pPr>
      <w:r>
        <w:rPr>
          <w:rFonts w:ascii="Tahoma" w:cs="Tahoma" w:eastAsia="Tahoma" w:hAnsi="Tahoma"/>
          <w:b/>
          <w:bCs/>
          <w:color w:val="1B2838"/>
          <w:sz w:val="21"/>
          <w:szCs w:val="21"/>
        </w:rPr>
        <w:t xml:space="preserve">รายจ่าย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300"/>
        <w:gridCol w:w="1300"/>
        <w:gridCol w:w="3226"/>
      </w:tblGrid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หมวดรายจ่าย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งบประมาณ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จริง</w:t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18"/>
                <w:szCs w:val="18"/>
              </w:rPr>
              <w:t xml:space="preserve">หมายเหตุ</w:t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rPr>
          <w:trHeight w:val="260" w:hRule="atLeast"/>
        </w:trPr>
        <w:tc>
          <w:tcPr>
            <w:tcW w:type="dxa" w:w="32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null"/>
                <w:bCs w:val="null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รายจ่ายรวม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before="2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300"/>
        <w:gridCol w:w="1300"/>
        <w:gridCol w:w="3226"/>
      </w:tblGrid>
      <w:tr>
        <w:tc>
          <w:tcPr>
            <w:tcW w:type="dxa" w:w="32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รายรับ – รายจ่าย =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1080" w:right="1440" w:bottom="72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2026-03-14T02:55:52.204Z</dcterms:created>
  <dcterms:modified xsi:type="dcterms:W3CDTF">2026-03-14T02:55:52.204Z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